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2" w:rsidRPr="00750102" w:rsidRDefault="00750102" w:rsidP="00750102">
      <w:pPr>
        <w:rPr>
          <w:rFonts w:ascii="Tahoma" w:eastAsia="Times New Roman" w:hAnsi="Tahoma" w:cs="Tahoma"/>
          <w:sz w:val="20"/>
          <w:szCs w:val="20"/>
        </w:rPr>
      </w:pPr>
      <w:r w:rsidRPr="00750102">
        <w:rPr>
          <w:rFonts w:ascii="Tahoma" w:eastAsia="Times New Roman" w:hAnsi="Tahoma" w:cs="Tahoma"/>
          <w:sz w:val="20"/>
          <w:szCs w:val="20"/>
        </w:rPr>
        <w:t xml:space="preserve">I am pleased to announce that the </w:t>
      </w:r>
      <w:r w:rsidR="00FB46EF">
        <w:rPr>
          <w:rFonts w:ascii="Tahoma" w:eastAsia="Times New Roman" w:hAnsi="Tahoma" w:cs="Tahoma"/>
          <w:sz w:val="20"/>
          <w:szCs w:val="20"/>
        </w:rPr>
        <w:t>3</w:t>
      </w:r>
      <w:r w:rsidRPr="00750102">
        <w:rPr>
          <w:rFonts w:ascii="Tahoma" w:eastAsia="Times New Roman" w:hAnsi="Tahoma" w:cs="Tahoma"/>
          <w:sz w:val="20"/>
          <w:szCs w:val="20"/>
        </w:rPr>
        <w:t xml:space="preserve">-day workshop - 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t>Strength-Based Grant Writing for Non-Profit Organizations</w:t>
      </w:r>
      <w:r w:rsidRPr="00750102">
        <w:rPr>
          <w:rFonts w:ascii="Tahoma" w:eastAsia="Times New Roman" w:hAnsi="Tahoma" w:cs="Tahoma"/>
          <w:sz w:val="20"/>
          <w:szCs w:val="20"/>
        </w:rPr>
        <w:t xml:space="preserve"> with Alice </w:t>
      </w:r>
      <w:proofErr w:type="spellStart"/>
      <w:r w:rsidRPr="00750102">
        <w:rPr>
          <w:rFonts w:ascii="Tahoma" w:eastAsia="Times New Roman" w:hAnsi="Tahoma" w:cs="Tahoma"/>
          <w:sz w:val="20"/>
          <w:szCs w:val="20"/>
        </w:rPr>
        <w:t>Ruhnke</w:t>
      </w:r>
      <w:proofErr w:type="spellEnd"/>
      <w:r w:rsidRPr="00750102">
        <w:rPr>
          <w:rFonts w:ascii="Tahoma" w:eastAsia="Times New Roman" w:hAnsi="Tahoma" w:cs="Tahoma"/>
          <w:sz w:val="20"/>
          <w:szCs w:val="20"/>
        </w:rPr>
        <w:t xml:space="preserve"> and Trish Hatfield, sponsored by Volunteer West Virginia to be held on </w:t>
      </w:r>
      <w:r w:rsidR="00FB46EF">
        <w:rPr>
          <w:rFonts w:ascii="Tahoma" w:eastAsia="Times New Roman" w:hAnsi="Tahoma" w:cs="Tahoma"/>
          <w:sz w:val="20"/>
          <w:szCs w:val="20"/>
        </w:rPr>
        <w:t>September 26-28, 2012</w:t>
      </w:r>
      <w:r w:rsidRPr="00750102">
        <w:rPr>
          <w:rFonts w:ascii="Tahoma" w:eastAsia="Times New Roman" w:hAnsi="Tahoma" w:cs="Tahoma"/>
          <w:sz w:val="20"/>
          <w:szCs w:val="20"/>
        </w:rPr>
        <w:t xml:space="preserve"> in </w:t>
      </w:r>
      <w:r w:rsidR="00FB46EF">
        <w:rPr>
          <w:rFonts w:ascii="Tahoma" w:eastAsia="Times New Roman" w:hAnsi="Tahoma" w:cs="Tahoma"/>
          <w:sz w:val="20"/>
          <w:szCs w:val="20"/>
        </w:rPr>
        <w:t>Charleston</w:t>
      </w:r>
      <w:r w:rsidRPr="00750102">
        <w:rPr>
          <w:rFonts w:ascii="Tahoma" w:eastAsia="Times New Roman" w:hAnsi="Tahoma" w:cs="Tahoma"/>
          <w:sz w:val="20"/>
          <w:szCs w:val="20"/>
        </w:rPr>
        <w:t xml:space="preserve">, WV 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t>has been pre-approved for the WVU Continuing Education Certificate in Nonprofit Management (CECNPM) in the following areas: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5 hours – Resource Development/Grant Writing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5 hours – Service Provision /Program Development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2 hours – Service Provision/</w:t>
      </w:r>
      <w:proofErr w:type="spellStart"/>
      <w:r w:rsidRPr="00750102">
        <w:rPr>
          <w:rFonts w:ascii="Tahoma" w:eastAsia="Times New Roman" w:hAnsi="Tahoma" w:cs="Tahoma"/>
          <w:b/>
          <w:bCs/>
          <w:sz w:val="20"/>
          <w:szCs w:val="20"/>
        </w:rPr>
        <w:t>Prog</w:t>
      </w:r>
      <w:proofErr w:type="spellEnd"/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/Org Design and </w:t>
      </w:r>
      <w:proofErr w:type="spellStart"/>
      <w:r w:rsidRPr="00750102">
        <w:rPr>
          <w:rFonts w:ascii="Tahoma" w:eastAsia="Times New Roman" w:hAnsi="Tahoma" w:cs="Tahoma"/>
          <w:b/>
          <w:bCs/>
          <w:sz w:val="20"/>
          <w:szCs w:val="20"/>
        </w:rPr>
        <w:t>Eval</w:t>
      </w:r>
      <w:proofErr w:type="spellEnd"/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3.25 hours – Special Topics/Electives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Total of 15.25 hours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sz w:val="20"/>
          <w:szCs w:val="20"/>
        </w:rPr>
        <w:t xml:space="preserve">Details on how to register are attached. Also, in order to receive credit through the WVU CECNPM, a reporting form will need to be completed and signed at the training. This form </w:t>
      </w:r>
      <w:r w:rsidR="00FB46EF">
        <w:rPr>
          <w:rFonts w:ascii="Tahoma" w:eastAsia="Times New Roman" w:hAnsi="Tahoma" w:cs="Tahoma"/>
          <w:sz w:val="20"/>
          <w:szCs w:val="20"/>
        </w:rPr>
        <w:t>is also attached</w:t>
      </w:r>
      <w:r w:rsidRPr="00750102">
        <w:rPr>
          <w:rFonts w:ascii="Tahoma" w:eastAsia="Times New Roman" w:hAnsi="Tahoma" w:cs="Tahoma"/>
          <w:sz w:val="20"/>
          <w:szCs w:val="20"/>
        </w:rPr>
        <w:t xml:space="preserve">. </w:t>
      </w:r>
      <w:r w:rsidRPr="00750102">
        <w:rPr>
          <w:rFonts w:ascii="Tahoma" w:eastAsia="Times New Roman" w:hAnsi="Tahoma" w:cs="Tahoma"/>
          <w:sz w:val="20"/>
          <w:szCs w:val="20"/>
        </w:rPr>
        <w:br/>
      </w:r>
      <w:r w:rsidRPr="00750102">
        <w:rPr>
          <w:rFonts w:ascii="Tahoma" w:eastAsia="Times New Roman" w:hAnsi="Tahoma" w:cs="Tahoma"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For more information about the CECNPM, please go to </w:t>
      </w:r>
      <w:hyperlink r:id="rId5" w:history="1">
        <w:r w:rsidRPr="00750102">
          <w:rPr>
            <w:rFonts w:ascii="Tahoma" w:eastAsia="Times New Roman" w:hAnsi="Tahoma" w:cs="Tahoma"/>
            <w:b/>
            <w:bCs/>
            <w:color w:val="0000FF"/>
            <w:sz w:val="20"/>
            <w:u w:val="single"/>
          </w:rPr>
          <w:t>http://socialwork.wvu.edu/ce</w:t>
        </w:r>
      </w:hyperlink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 or contact </w:t>
      </w:r>
      <w:proofErr w:type="spellStart"/>
      <w:r w:rsidRPr="00750102">
        <w:rPr>
          <w:rFonts w:ascii="Tahoma" w:eastAsia="Times New Roman" w:hAnsi="Tahoma" w:cs="Tahoma"/>
          <w:b/>
          <w:bCs/>
          <w:sz w:val="20"/>
          <w:szCs w:val="20"/>
        </w:rPr>
        <w:t>Jacki</w:t>
      </w:r>
      <w:proofErr w:type="spellEnd"/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750102">
        <w:rPr>
          <w:rFonts w:ascii="Tahoma" w:eastAsia="Times New Roman" w:hAnsi="Tahoma" w:cs="Tahoma"/>
          <w:b/>
          <w:bCs/>
          <w:sz w:val="20"/>
          <w:szCs w:val="20"/>
        </w:rPr>
        <w:t>Englehardt</w:t>
      </w:r>
      <w:proofErr w:type="spellEnd"/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 at jacki.englehardt@mail.wvu.edu or 304-293-3280.</w:t>
      </w:r>
    </w:p>
    <w:sectPr w:rsidR="00750102" w:rsidRPr="00750102" w:rsidSect="001C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F1B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102"/>
    <w:rsid w:val="0003590E"/>
    <w:rsid w:val="001C0C35"/>
    <w:rsid w:val="00243BA2"/>
    <w:rsid w:val="00260E73"/>
    <w:rsid w:val="003D7F1E"/>
    <w:rsid w:val="005A4B23"/>
    <w:rsid w:val="005D0E04"/>
    <w:rsid w:val="00690519"/>
    <w:rsid w:val="006A29A3"/>
    <w:rsid w:val="00750102"/>
    <w:rsid w:val="0076776F"/>
    <w:rsid w:val="007C6ED0"/>
    <w:rsid w:val="008B3D5F"/>
    <w:rsid w:val="00903A16"/>
    <w:rsid w:val="00A31BBA"/>
    <w:rsid w:val="00AA0912"/>
    <w:rsid w:val="00BD10B9"/>
    <w:rsid w:val="00C4506D"/>
    <w:rsid w:val="00C513A5"/>
    <w:rsid w:val="00F65C39"/>
    <w:rsid w:val="00FB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0E04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750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alwork.wvu.edu/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Louise Englehardt</dc:creator>
  <cp:lastModifiedBy>Jacqueline Louise Englehardt</cp:lastModifiedBy>
  <cp:revision>3</cp:revision>
  <dcterms:created xsi:type="dcterms:W3CDTF">2012-08-30T19:29:00Z</dcterms:created>
  <dcterms:modified xsi:type="dcterms:W3CDTF">2012-08-30T19:36:00Z</dcterms:modified>
</cp:coreProperties>
</file>